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C1" w:rsidRDefault="00FF1AC1" w:rsidP="00FF1AC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967B81B" wp14:editId="1B0EE19E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F1AC1" w:rsidRPr="00E02523" w:rsidRDefault="00FF1AC1" w:rsidP="00FF1AC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FF1AC1" w:rsidRPr="008D4DE1" w:rsidRDefault="00FF1AC1" w:rsidP="00FF1AC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F1AC1" w:rsidRPr="00E80726" w:rsidRDefault="00FF1AC1" w:rsidP="00FF1AC1">
      <w:r w:rsidRPr="00E80726">
        <w:t xml:space="preserve"> </w:t>
      </w:r>
    </w:p>
    <w:p w:rsidR="00FF1AC1" w:rsidRPr="00C40576" w:rsidRDefault="00FF1AC1" w:rsidP="00FF1AC1">
      <w:pPr>
        <w:spacing w:line="276" w:lineRule="auto"/>
        <w:jc w:val="center"/>
        <w:rPr>
          <w:sz w:val="26"/>
          <w:szCs w:val="26"/>
        </w:rPr>
      </w:pPr>
      <w:r w:rsidRPr="00CD3367">
        <w:rPr>
          <w:b/>
          <w:sz w:val="26"/>
          <w:szCs w:val="26"/>
        </w:rPr>
        <w:t xml:space="preserve">                         </w:t>
      </w:r>
    </w:p>
    <w:p w:rsidR="00FF1AC1" w:rsidRPr="00BA7824" w:rsidRDefault="00FF1AC1" w:rsidP="00FF1AC1">
      <w:pPr>
        <w:spacing w:line="276" w:lineRule="auto"/>
        <w:jc w:val="both"/>
        <w:rPr>
          <w:sz w:val="28"/>
          <w:szCs w:val="28"/>
        </w:rPr>
      </w:pPr>
    </w:p>
    <w:p w:rsidR="00FF1AC1" w:rsidRPr="008F2198" w:rsidRDefault="00FF1AC1" w:rsidP="00FF1AC1">
      <w:pPr>
        <w:numPr>
          <w:ilvl w:val="0"/>
          <w:numId w:val="1"/>
        </w:numPr>
        <w:jc w:val="center"/>
        <w:rPr>
          <w:b/>
          <w:bCs/>
          <w:color w:val="000000"/>
          <w:kern w:val="36"/>
          <w:sz w:val="28"/>
          <w:szCs w:val="28"/>
          <w:lang w:eastAsia="ru-RU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 </w:t>
      </w:r>
      <w:r>
        <w:rPr>
          <w:b/>
          <w:bCs/>
          <w:color w:val="000000"/>
          <w:kern w:val="36"/>
          <w:sz w:val="28"/>
          <w:szCs w:val="28"/>
          <w:lang w:eastAsia="ru-RU"/>
        </w:rPr>
        <w:t>356</w:t>
      </w:r>
      <w:r w:rsidRPr="008F2198">
        <w:rPr>
          <w:b/>
          <w:bCs/>
          <w:color w:val="000000"/>
          <w:kern w:val="36"/>
          <w:sz w:val="28"/>
          <w:szCs w:val="28"/>
          <w:lang w:eastAsia="ru-RU"/>
        </w:rPr>
        <w:t xml:space="preserve"> федеральных льготников</w:t>
      </w: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  <w:lang w:eastAsia="ru-RU"/>
        </w:rPr>
        <w:t>Спировского</w:t>
      </w:r>
      <w:proofErr w:type="spellEnd"/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района </w:t>
      </w:r>
      <w:r w:rsidRPr="008F2198">
        <w:rPr>
          <w:b/>
          <w:bCs/>
          <w:color w:val="000000"/>
          <w:kern w:val="36"/>
          <w:sz w:val="28"/>
          <w:szCs w:val="28"/>
          <w:lang w:eastAsia="ru-RU"/>
        </w:rPr>
        <w:t>воспользуются  правом на бесплатный  прое</w:t>
      </w:r>
      <w:proofErr w:type="gramStart"/>
      <w:r w:rsidRPr="008F2198">
        <w:rPr>
          <w:b/>
          <w:bCs/>
          <w:color w:val="000000"/>
          <w:kern w:val="36"/>
          <w:sz w:val="28"/>
          <w:szCs w:val="28"/>
          <w:lang w:eastAsia="ru-RU"/>
        </w:rPr>
        <w:t xml:space="preserve">зд  в </w:t>
      </w:r>
      <w:r w:rsidRPr="008F2198">
        <w:rPr>
          <w:b/>
          <w:color w:val="000000"/>
          <w:sz w:val="28"/>
          <w:szCs w:val="28"/>
          <w:lang w:eastAsia="ru-RU"/>
        </w:rPr>
        <w:t>пр</w:t>
      </w:r>
      <w:proofErr w:type="gramEnd"/>
      <w:r w:rsidRPr="008F2198">
        <w:rPr>
          <w:b/>
          <w:color w:val="000000"/>
          <w:sz w:val="28"/>
          <w:szCs w:val="28"/>
          <w:lang w:eastAsia="ru-RU"/>
        </w:rPr>
        <w:t>игородном железнодорожном транспорте</w:t>
      </w:r>
      <w:r w:rsidRPr="008F2198"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 </w:t>
      </w:r>
      <w:r w:rsidRPr="008F2198">
        <w:rPr>
          <w:b/>
          <w:bCs/>
          <w:color w:val="000000"/>
          <w:kern w:val="36"/>
          <w:sz w:val="28"/>
          <w:szCs w:val="28"/>
          <w:lang w:eastAsia="ru-RU"/>
        </w:rPr>
        <w:t>в 2017 году</w:t>
      </w:r>
    </w:p>
    <w:p w:rsidR="00FF1AC1" w:rsidRPr="008F2198" w:rsidRDefault="00FF1AC1" w:rsidP="00FF1AC1">
      <w:pPr>
        <w:numPr>
          <w:ilvl w:val="0"/>
          <w:numId w:val="1"/>
        </w:numPr>
        <w:tabs>
          <w:tab w:val="clear" w:pos="0"/>
        </w:tabs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FF1AC1" w:rsidRPr="00B81DCF" w:rsidRDefault="00FF1AC1" w:rsidP="00FF1AC1">
      <w:pPr>
        <w:suppressAutoHyphens w:val="0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81DCF">
        <w:rPr>
          <w:color w:val="000000"/>
          <w:sz w:val="28"/>
          <w:szCs w:val="28"/>
          <w:lang w:eastAsia="ru-RU"/>
        </w:rPr>
        <w:t>Федеральным льготникам, которые не отказались от </w:t>
      </w:r>
      <w:r>
        <w:rPr>
          <w:color w:val="000000"/>
          <w:sz w:val="28"/>
          <w:szCs w:val="28"/>
          <w:lang w:eastAsia="ru-RU"/>
        </w:rPr>
        <w:t xml:space="preserve"> т</w:t>
      </w:r>
      <w:r w:rsidRPr="00B81DCF">
        <w:rPr>
          <w:color w:val="000000"/>
          <w:sz w:val="28"/>
          <w:szCs w:val="28"/>
          <w:lang w:eastAsia="ru-RU"/>
        </w:rPr>
        <w:t>ранспортной составляющей набора социальных услуг, бесплатный прое</w:t>
      </w:r>
      <w:proofErr w:type="gramStart"/>
      <w:r w:rsidRPr="00B81DCF">
        <w:rPr>
          <w:color w:val="000000"/>
          <w:sz w:val="28"/>
          <w:szCs w:val="28"/>
          <w:lang w:eastAsia="ru-RU"/>
        </w:rPr>
        <w:t>зд в пр</w:t>
      </w:r>
      <w:proofErr w:type="gramEnd"/>
      <w:r w:rsidRPr="00B81DCF">
        <w:rPr>
          <w:color w:val="000000"/>
          <w:sz w:val="28"/>
          <w:szCs w:val="28"/>
          <w:lang w:eastAsia="ru-RU"/>
        </w:rPr>
        <w:t>игородном железнодорожном транспорте предоставляется на всей территории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B81DCF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B81DCF">
        <w:rPr>
          <w:color w:val="000000"/>
          <w:sz w:val="28"/>
          <w:szCs w:val="28"/>
          <w:lang w:eastAsia="ru-RU"/>
        </w:rPr>
        <w:t>.</w:t>
      </w:r>
    </w:p>
    <w:p w:rsidR="00FF1AC1" w:rsidRDefault="00FF1AC1" w:rsidP="00FF1AC1">
      <w:pPr>
        <w:suppressAutoHyphens w:val="0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04335">
        <w:rPr>
          <w:color w:val="000000"/>
          <w:sz w:val="28"/>
          <w:szCs w:val="28"/>
          <w:lang w:eastAsia="ru-RU"/>
        </w:rPr>
        <w:t>Прое</w:t>
      </w:r>
      <w:proofErr w:type="gramStart"/>
      <w:r w:rsidRPr="00B04335">
        <w:rPr>
          <w:color w:val="000000"/>
          <w:sz w:val="28"/>
          <w:szCs w:val="28"/>
          <w:lang w:eastAsia="ru-RU"/>
        </w:rPr>
        <w:t>зд в пр</w:t>
      </w:r>
      <w:proofErr w:type="gramEnd"/>
      <w:r w:rsidRPr="00B04335">
        <w:rPr>
          <w:color w:val="000000"/>
          <w:sz w:val="28"/>
          <w:szCs w:val="28"/>
          <w:lang w:eastAsia="ru-RU"/>
        </w:rPr>
        <w:t>игородном железнодорожном транспорте оформляется разовым проездным билетом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B04335">
        <w:rPr>
          <w:color w:val="000000"/>
          <w:sz w:val="28"/>
          <w:szCs w:val="28"/>
          <w:lang w:eastAsia="ru-RU"/>
        </w:rPr>
        <w:t xml:space="preserve"> </w:t>
      </w:r>
    </w:p>
    <w:p w:rsidR="00FF1AC1" w:rsidRPr="00B81DCF" w:rsidRDefault="00FF1AC1" w:rsidP="00FF1AC1">
      <w:pPr>
        <w:suppressAutoHyphens w:val="0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81DCF">
        <w:rPr>
          <w:color w:val="000000"/>
          <w:sz w:val="28"/>
          <w:szCs w:val="28"/>
          <w:lang w:eastAsia="ru-RU"/>
        </w:rPr>
        <w:t>При обращении в железнодорожные кассы пригородного сообщения федеральным льготникам необходимо предъявить документ, удостоверяющий личность, документ, подтверждающий льготны</w:t>
      </w:r>
      <w:r>
        <w:rPr>
          <w:color w:val="000000"/>
          <w:sz w:val="28"/>
          <w:szCs w:val="28"/>
          <w:lang w:eastAsia="ru-RU"/>
        </w:rPr>
        <w:t>й статус,  и справку, выданную У</w:t>
      </w:r>
      <w:r w:rsidRPr="00B81DCF">
        <w:rPr>
          <w:color w:val="000000"/>
          <w:sz w:val="28"/>
          <w:szCs w:val="28"/>
          <w:lang w:eastAsia="ru-RU"/>
        </w:rPr>
        <w:t>правлением Пенсионного фонда Российской Федерации по месту жительства льготника. В ней содержится информация о переч</w:t>
      </w:r>
      <w:r>
        <w:rPr>
          <w:color w:val="000000"/>
          <w:sz w:val="28"/>
          <w:szCs w:val="28"/>
          <w:lang w:eastAsia="ru-RU"/>
        </w:rPr>
        <w:t>не</w:t>
      </w:r>
      <w:r w:rsidRPr="00B81DCF">
        <w:rPr>
          <w:color w:val="000000"/>
          <w:sz w:val="28"/>
          <w:szCs w:val="28"/>
          <w:lang w:eastAsia="ru-RU"/>
        </w:rPr>
        <w:t xml:space="preserve"> социальных услуг, на которые гражданин имеет право.</w:t>
      </w:r>
    </w:p>
    <w:p w:rsidR="00FF1AC1" w:rsidRPr="00BA7824" w:rsidRDefault="00FF1AC1" w:rsidP="00FF1AC1">
      <w:pPr>
        <w:suppressAutoHyphens w:val="0"/>
        <w:spacing w:line="360" w:lineRule="auto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BA7824">
        <w:rPr>
          <w:color w:val="000000"/>
          <w:sz w:val="28"/>
          <w:szCs w:val="28"/>
          <w:lang w:eastAsia="ru-RU"/>
        </w:rPr>
        <w:t xml:space="preserve">Жители </w:t>
      </w:r>
      <w:proofErr w:type="spellStart"/>
      <w:r>
        <w:rPr>
          <w:bCs/>
          <w:color w:val="000000"/>
          <w:kern w:val="36"/>
          <w:sz w:val="28"/>
          <w:szCs w:val="28"/>
          <w:lang w:eastAsia="ru-RU"/>
        </w:rPr>
        <w:t>Спировского</w:t>
      </w:r>
      <w:proofErr w:type="spellEnd"/>
      <w:r>
        <w:rPr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A7824">
        <w:rPr>
          <w:bCs/>
          <w:color w:val="000000"/>
          <w:kern w:val="36"/>
          <w:sz w:val="28"/>
          <w:szCs w:val="28"/>
          <w:lang w:eastAsia="ru-RU"/>
        </w:rPr>
        <w:t xml:space="preserve">района </w:t>
      </w:r>
      <w:r w:rsidRPr="00BA7824">
        <w:rPr>
          <w:color w:val="000000"/>
          <w:sz w:val="28"/>
          <w:szCs w:val="28"/>
          <w:lang w:eastAsia="ru-RU"/>
        </w:rPr>
        <w:t xml:space="preserve">могут сделать заказ справки о праве на набор социальных услуг, по телефону </w:t>
      </w:r>
      <w:r>
        <w:rPr>
          <w:color w:val="000000"/>
          <w:sz w:val="28"/>
          <w:szCs w:val="28"/>
          <w:lang w:eastAsia="ru-RU"/>
        </w:rPr>
        <w:t>2</w:t>
      </w:r>
      <w:r w:rsidRPr="00BA782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16</w:t>
      </w:r>
      <w:r w:rsidRPr="00BA7824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BA7824">
        <w:rPr>
          <w:color w:val="000000"/>
          <w:sz w:val="28"/>
          <w:szCs w:val="28"/>
          <w:lang w:eastAsia="ru-RU"/>
        </w:rPr>
        <w:t xml:space="preserve">, </w:t>
      </w:r>
      <w:r w:rsidRPr="00BA7824">
        <w:rPr>
          <w:sz w:val="28"/>
          <w:szCs w:val="28"/>
          <w:lang w:eastAsia="ru-RU"/>
        </w:rPr>
        <w:t>на сайте ПФР в разделе «Электронные сервисы» https://es.pfrf.ru/.</w:t>
      </w:r>
    </w:p>
    <w:p w:rsidR="00FF1AC1" w:rsidRPr="008F6C11" w:rsidRDefault="00FF1AC1" w:rsidP="00FF1AC1">
      <w:pPr>
        <w:spacing w:line="360" w:lineRule="auto"/>
        <w:jc w:val="both"/>
        <w:rPr>
          <w:sz w:val="28"/>
          <w:szCs w:val="28"/>
        </w:rPr>
      </w:pPr>
    </w:p>
    <w:p w:rsidR="00FF1AC1" w:rsidRPr="008F6C11" w:rsidRDefault="00FF1AC1" w:rsidP="00FF1AC1">
      <w:pPr>
        <w:spacing w:line="360" w:lineRule="auto"/>
        <w:jc w:val="both"/>
        <w:rPr>
          <w:sz w:val="28"/>
          <w:szCs w:val="28"/>
        </w:rPr>
      </w:pPr>
    </w:p>
    <w:p w:rsidR="00FF1AC1" w:rsidRPr="008F6C11" w:rsidRDefault="00FF1AC1" w:rsidP="00FF1AC1">
      <w:pPr>
        <w:spacing w:line="360" w:lineRule="auto"/>
        <w:jc w:val="both"/>
        <w:rPr>
          <w:sz w:val="28"/>
          <w:szCs w:val="28"/>
        </w:rPr>
      </w:pPr>
    </w:p>
    <w:p w:rsidR="00FF1AC1" w:rsidRPr="008F6C11" w:rsidRDefault="00FF1AC1" w:rsidP="00FF1AC1">
      <w:pPr>
        <w:spacing w:line="360" w:lineRule="auto"/>
        <w:ind w:left="3363" w:hanging="2654"/>
        <w:jc w:val="both"/>
        <w:rPr>
          <w:rFonts w:cs="Tahoma"/>
          <w:sz w:val="28"/>
          <w:szCs w:val="28"/>
        </w:rPr>
      </w:pPr>
      <w:r w:rsidRPr="008F6C11">
        <w:rPr>
          <w:rFonts w:cs="Tahoma"/>
          <w:sz w:val="28"/>
          <w:szCs w:val="28"/>
        </w:rPr>
        <w:t xml:space="preserve">                                                               ГУ - УПФР в г. Вышнем Волочке </w:t>
      </w:r>
    </w:p>
    <w:p w:rsidR="00FF1AC1" w:rsidRPr="008F6C11" w:rsidRDefault="00FF1AC1" w:rsidP="00FF1AC1">
      <w:pPr>
        <w:spacing w:line="360" w:lineRule="auto"/>
        <w:ind w:left="3363" w:hanging="2654"/>
        <w:jc w:val="both"/>
        <w:rPr>
          <w:rFonts w:cs="Tahoma"/>
          <w:sz w:val="28"/>
          <w:szCs w:val="28"/>
        </w:rPr>
      </w:pPr>
      <w:r w:rsidRPr="008F6C11">
        <w:rPr>
          <w:rFonts w:cs="Tahoma"/>
          <w:sz w:val="28"/>
          <w:szCs w:val="28"/>
        </w:rPr>
        <w:t xml:space="preserve">                                                               и    </w:t>
      </w:r>
      <w:proofErr w:type="spellStart"/>
      <w:r w:rsidRPr="008F6C11">
        <w:rPr>
          <w:rFonts w:cs="Tahoma"/>
          <w:sz w:val="28"/>
          <w:szCs w:val="28"/>
        </w:rPr>
        <w:t>Вышневолоцком</w:t>
      </w:r>
      <w:proofErr w:type="spellEnd"/>
      <w:r w:rsidRPr="008F6C11">
        <w:rPr>
          <w:rFonts w:cs="Tahoma"/>
          <w:sz w:val="28"/>
          <w:szCs w:val="28"/>
        </w:rPr>
        <w:t xml:space="preserve">     </w:t>
      </w:r>
      <w:proofErr w:type="gramStart"/>
      <w:r w:rsidRPr="008F6C11">
        <w:rPr>
          <w:rFonts w:cs="Tahoma"/>
          <w:sz w:val="28"/>
          <w:szCs w:val="28"/>
        </w:rPr>
        <w:t>районе</w:t>
      </w:r>
      <w:proofErr w:type="gramEnd"/>
      <w:r w:rsidRPr="008F6C11">
        <w:rPr>
          <w:rFonts w:cs="Tahoma"/>
          <w:sz w:val="28"/>
          <w:szCs w:val="28"/>
        </w:rPr>
        <w:t xml:space="preserve"> </w:t>
      </w:r>
    </w:p>
    <w:p w:rsidR="00FF1AC1" w:rsidRPr="008F6C11" w:rsidRDefault="00FF1AC1" w:rsidP="00FF1AC1">
      <w:pPr>
        <w:spacing w:line="360" w:lineRule="auto"/>
        <w:rPr>
          <w:sz w:val="28"/>
          <w:szCs w:val="28"/>
        </w:rPr>
      </w:pPr>
      <w:r w:rsidRPr="008F6C1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8F6C11">
        <w:rPr>
          <w:sz w:val="28"/>
          <w:szCs w:val="28"/>
        </w:rPr>
        <w:t>Тверской   области (</w:t>
      </w:r>
      <w:proofErr w:type="gramStart"/>
      <w:r w:rsidRPr="008F6C11">
        <w:rPr>
          <w:sz w:val="28"/>
          <w:szCs w:val="28"/>
        </w:rPr>
        <w:t>межрайонное</w:t>
      </w:r>
      <w:proofErr w:type="gramEnd"/>
      <w:r w:rsidRPr="008F6C11">
        <w:rPr>
          <w:sz w:val="28"/>
          <w:szCs w:val="28"/>
        </w:rPr>
        <w:t xml:space="preserve">)   </w:t>
      </w:r>
    </w:p>
    <w:p w:rsidR="00FF4205" w:rsidRDefault="00FF4205"/>
    <w:sectPr w:rsidR="00FF4205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1"/>
    <w:rsid w:val="00FF1AC1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>Kraftway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2017-02-07T06:21:00Z</dcterms:created>
  <dcterms:modified xsi:type="dcterms:W3CDTF">2017-02-07T06:25:00Z</dcterms:modified>
</cp:coreProperties>
</file>